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2C" w:rsidRPr="00052C2C" w:rsidRDefault="00052C2C" w:rsidP="00052C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C2C">
        <w:rPr>
          <w:rFonts w:ascii="Calibri" w:eastAsia="Times New Roman" w:hAnsi="Calibri" w:cs="Calibri"/>
          <w:b/>
          <w:bCs/>
          <w:color w:val="002060"/>
          <w:sz w:val="56"/>
          <w:szCs w:val="56"/>
          <w:lang w:eastAsia="cs-CZ"/>
        </w:rPr>
        <w:t>SBĚR VYSLOUŽILÝCH DROBNÝCH ELEKTROSPOTŘEBIČŮ</w:t>
      </w:r>
    </w:p>
    <w:p w:rsidR="00052C2C" w:rsidRPr="00052C2C" w:rsidRDefault="00052C2C" w:rsidP="00052C2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C2C">
        <w:rPr>
          <w:rFonts w:ascii="Calibri" w:eastAsia="Times New Roman" w:hAnsi="Calibri" w:cs="Calibri"/>
          <w:b/>
          <w:bCs/>
          <w:color w:val="538135"/>
          <w:sz w:val="40"/>
          <w:szCs w:val="40"/>
          <w:lang w:eastAsia="cs-CZ"/>
        </w:rPr>
        <w:t>KDY: 24. - 28. února 2025</w:t>
      </w:r>
      <w:r w:rsidRPr="00052C2C">
        <w:rPr>
          <w:rFonts w:ascii="Calibri" w:eastAsia="Times New Roman" w:hAnsi="Calibri" w:cs="Calibri"/>
          <w:b/>
          <w:bCs/>
          <w:color w:val="538135"/>
          <w:sz w:val="40"/>
          <w:szCs w:val="40"/>
          <w:lang w:eastAsia="cs-CZ"/>
        </w:rPr>
        <w:br/>
        <w:t>KDE: Základní škola Chyšky</w:t>
      </w:r>
      <w:r w:rsidRPr="00052C2C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br/>
      </w:r>
      <w:r w:rsidRPr="00052C2C">
        <w:rPr>
          <w:rFonts w:ascii="Calibri" w:eastAsia="Times New Roman" w:hAnsi="Calibri" w:cs="Calibri"/>
          <w:b/>
          <w:bCs/>
          <w:color w:val="00B050"/>
          <w:sz w:val="40"/>
          <w:szCs w:val="40"/>
          <w:u w:val="single"/>
          <w:lang w:eastAsia="cs-CZ"/>
        </w:rPr>
        <w:t>Vybíráme</w:t>
      </w:r>
      <w:r w:rsidRPr="00052C2C">
        <w:rPr>
          <w:rFonts w:ascii="Calibri" w:eastAsia="Times New Roman" w:hAnsi="Calibri" w:cs="Calibri"/>
          <w:b/>
          <w:bCs/>
          <w:color w:val="00B050"/>
          <w:sz w:val="40"/>
          <w:szCs w:val="40"/>
          <w:lang w:eastAsia="cs-CZ"/>
        </w:rPr>
        <w:t>: kalkulačky, rádia, drobné počítačové vybavení, mp3, telefony, nabíječky, elektrické šňůry, fény, varné konvice, žehličky, holicí strojky, elektronické hračky, mikrovlnky, toustovače, mixéry, elektrické ruční nářadí, vysavače a podobně - elektrozařízení musí být kompletní!</w:t>
      </w:r>
      <w:r w:rsidRPr="00052C2C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br/>
      </w:r>
      <w:r w:rsidRPr="00052C2C">
        <w:rPr>
          <w:rFonts w:ascii="Calibri" w:eastAsia="Times New Roman" w:hAnsi="Calibri" w:cs="Calibri"/>
          <w:b/>
          <w:bCs/>
          <w:color w:val="FF0000"/>
          <w:sz w:val="40"/>
          <w:szCs w:val="40"/>
          <w:u w:val="single"/>
          <w:lang w:eastAsia="cs-CZ"/>
        </w:rPr>
        <w:t>Nevybíráme:</w:t>
      </w:r>
      <w:r w:rsidRPr="00052C2C">
        <w:rPr>
          <w:rFonts w:ascii="Calibri" w:eastAsia="Times New Roman" w:hAnsi="Calibri" w:cs="Calibri"/>
          <w:b/>
          <w:bCs/>
          <w:color w:val="FF0000"/>
          <w:sz w:val="40"/>
          <w:szCs w:val="40"/>
          <w:lang w:eastAsia="cs-CZ"/>
        </w:rPr>
        <w:t xml:space="preserve"> televizory, počítačové monitory, zářivky, úsporné žárovky, tonery, CD, videokazety. To vše patří na sběrná místa ve sběrných dvorech obcí nebo do prodejen, kde se prodávají nové elektrospotřebiče.</w:t>
      </w:r>
    </w:p>
    <w:p w:rsidR="00052C2C" w:rsidRPr="00052C2C" w:rsidRDefault="00052C2C" w:rsidP="0005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                                                                                                    </w:t>
      </w:r>
      <w:bookmarkStart w:id="0" w:name="_GoBack"/>
      <w:bookmarkEnd w:id="0"/>
      <w:r w:rsidRPr="00052C2C">
        <w:drawing>
          <wp:inline distT="0" distB="0" distL="0" distR="0" wp14:anchorId="70DE5A6D" wp14:editId="1D3FED47">
            <wp:extent cx="1981200" cy="2316480"/>
            <wp:effectExtent l="0" t="0" r="0" b="7620"/>
            <wp:docPr id="1" name="Obrázek 1" descr="Zber elektroodpadu - Aktuality - Kaľ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ber elektroodpadu - Aktuality - Kaľa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2C" w:rsidRPr="00052C2C" w:rsidRDefault="00052C2C" w:rsidP="00052C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C2C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lastRenderedPageBreak/>
        <w:t>                                                            </w:t>
      </w:r>
    </w:p>
    <w:p w:rsidR="007A2E24" w:rsidRDefault="007A2E24"/>
    <w:sectPr w:rsidR="007A2E24" w:rsidSect="00052C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2C"/>
    <w:rsid w:val="00052C2C"/>
    <w:rsid w:val="007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8CD7"/>
  <w15:chartTrackingRefBased/>
  <w15:docId w15:val="{83F23E38-7AC7-4FC0-BF8F-36B529C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5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Řídící</dc:creator>
  <cp:keywords/>
  <dc:description/>
  <cp:lastModifiedBy>Řídící</cp:lastModifiedBy>
  <cp:revision>1</cp:revision>
  <dcterms:created xsi:type="dcterms:W3CDTF">2025-02-11T08:06:00Z</dcterms:created>
  <dcterms:modified xsi:type="dcterms:W3CDTF">2025-02-11T08:10:00Z</dcterms:modified>
</cp:coreProperties>
</file>